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69" w:rsidRPr="00AA1919" w:rsidRDefault="00EE0569" w:rsidP="000D6D1E">
      <w:pPr>
        <w:shd w:val="clear" w:color="auto" w:fill="FFFFFF"/>
        <w:spacing w:after="0" w:line="240" w:lineRule="auto"/>
        <w:ind w:right="57"/>
        <w:jc w:val="both"/>
        <w:outlineLvl w:val="0"/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  <w:r w:rsidRPr="00EE0569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Порядок предоставления социальных услуг в форме с</w:t>
      </w:r>
      <w:r w:rsidRPr="00AA1919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оциального обслуживания на дому</w:t>
      </w:r>
    </w:p>
    <w:p w:rsidR="00EE0569" w:rsidRPr="00EE0569" w:rsidRDefault="00EE0569" w:rsidP="00DC4121">
      <w:pPr>
        <w:shd w:val="clear" w:color="auto" w:fill="FFFFFF"/>
        <w:spacing w:after="0" w:line="240" w:lineRule="auto"/>
        <w:ind w:right="57"/>
        <w:outlineLvl w:val="0"/>
        <w:rPr>
          <w:rFonts w:ascii="Helvetica" w:eastAsia="Times New Roman" w:hAnsi="Helvetica" w:cs="Helvetica"/>
          <w:color w:val="28262C"/>
          <w:kern w:val="36"/>
          <w:sz w:val="24"/>
          <w:szCs w:val="24"/>
          <w:lang w:eastAsia="ru-RU"/>
        </w:rPr>
      </w:pPr>
    </w:p>
    <w:p w:rsidR="00782426" w:rsidRDefault="00F10E42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65237"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65237"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265237"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265237"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83440C"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Порядком, утвержденным </w:t>
      </w:r>
      <w:r w:rsidR="00EE0569"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Пензе</w:t>
      </w:r>
      <w:r w:rsidR="00265237"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нской области от 10.11.2015</w:t>
      </w:r>
      <w:r w:rsidR="00EE0569"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E0569"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65237"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569"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625-пП «Об утверждении Порядка предоставления социальных услуг в форме социального обслуживани</w:t>
      </w:r>
      <w:r w:rsidR="00265237"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дому в Пензенской области»,</w:t>
      </w:r>
      <w:r w:rsidR="0083440C" w:rsidRP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37B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</w:t>
      </w:r>
      <w:r w:rsidR="00F01EB0" w:rsidRPr="009E6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правила предоставления социальных услуг поставщиками социальных услуг в форме социального обслуживания на дому гражданам Российской Федерации, иностранным гражданам и лицам без гражданства, постоянно проживающим на территории Российской Федерации</w:t>
      </w:r>
      <w:proofErr w:type="gramEnd"/>
      <w:r w:rsidR="00F01EB0" w:rsidRPr="009E6E40">
        <w:rPr>
          <w:rFonts w:ascii="Times New Roman" w:hAnsi="Times New Roman" w:cs="Times New Roman"/>
          <w:sz w:val="24"/>
          <w:szCs w:val="24"/>
          <w:shd w:val="clear" w:color="auto" w:fill="FFFFFF"/>
        </w:rPr>
        <w:t>, беженцам, которые признаны нуждающимися в социальном обслуживании в форме социального обслуживания на дому и которым предоставляется социальная услуга или социальные услуги</w:t>
      </w:r>
      <w:r w:rsidR="00542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Порядок)</w:t>
      </w:r>
      <w:r w:rsidR="009E6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426" w:rsidRDefault="00782426" w:rsidP="00DC4121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48E" w:rsidRDefault="0078748E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Основанием для рассмотрения вопроса о предоставлении социальных услуг в форме социального обслуживания на дому является поданное в письменной или электронной форме с использованием </w:t>
      </w:r>
      <w:r w:rsidR="00494503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Един</w:t>
      </w:r>
      <w:r w:rsidR="004C189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портал</w:t>
      </w:r>
      <w:r w:rsidR="004C189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 государственных</w:t>
      </w:r>
      <w:r w:rsidR="004C189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 w:rsidR="00494503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 </w:t>
      </w:r>
      <w:r w:rsidR="00494503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</w:t>
      </w:r>
      <w:r w:rsidR="000D79D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 государственных и муниципальных услуг (функций) Пензенской области</w:t>
      </w:r>
      <w:r w:rsidR="00494503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 о предоставлении социальных услуг, составленное по форме, утвержденной приказом Минтруда Росси</w:t>
      </w:r>
      <w:r w:rsidR="000D79D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28.03.2014 </w:t>
      </w:r>
      <w:r w:rsidR="00494503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159н </w:t>
      </w:r>
      <w:r w:rsidR="00494503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формы заявления о предоставлении социальных услуг</w:t>
      </w:r>
      <w:r w:rsidR="00494503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непосредственно</w:t>
      </w:r>
      <w:proofErr w:type="gramEnd"/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государственное казенное учреждение Пензенской области </w:t>
      </w:r>
      <w:r w:rsidR="000D79D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Ресурсный центр социального обслуживания населения Пензенской области</w:t>
      </w:r>
      <w:r w:rsidR="000D79D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r w:rsidR="00940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 нахождения: </w:t>
      </w:r>
      <w:proofErr w:type="gramStart"/>
      <w:r w:rsidR="000D79D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="000D79D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. Пенза, ул. Некрасова, 24)</w:t>
      </w:r>
      <w:r w:rsidR="000F6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Уполномоченная организация</w:t>
      </w:r>
      <w:r w:rsidR="000D79D0" w:rsidRPr="007824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94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4277A" w:rsidRPr="00782426" w:rsidRDefault="0054277A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277A" w:rsidRPr="0054277A" w:rsidRDefault="0054277A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7A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Получатели социальных услуг вправе обратиться за получением социальных услуг в форме социального обслуживания на дому лично либо через законного представителя, иных граждан, государственных органов, органов местного самоуправления, общественных объединений.</w:t>
      </w:r>
    </w:p>
    <w:p w:rsidR="0078748E" w:rsidRPr="00782426" w:rsidRDefault="0078748E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11D" w:rsidRPr="00E12116" w:rsidRDefault="008F18F1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В соответствии с пунктом 8 Порядка р</w:t>
      </w:r>
      <w:r w:rsidR="007F711D" w:rsidRPr="00E12116">
        <w:t xml:space="preserve">ешение Уполномоченной организации о признании гражданина нуждающимся в социальном обслуживании принимается в течение пяти рабочих дней </w:t>
      </w:r>
      <w:proofErr w:type="gramStart"/>
      <w:r w:rsidR="007F711D" w:rsidRPr="00E12116">
        <w:t>с даты подачи</w:t>
      </w:r>
      <w:proofErr w:type="gramEnd"/>
      <w:r w:rsidR="007F711D" w:rsidRPr="00E12116">
        <w:t xml:space="preserve"> заявления, за исключением случая, указанного в </w:t>
      </w:r>
      <w:hyperlink r:id="rId4" w:anchor="/document/21901127/entry/6322" w:history="1">
        <w:r w:rsidR="007F711D" w:rsidRPr="00E12116">
          <w:rPr>
            <w:rStyle w:val="a5"/>
            <w:color w:val="auto"/>
          </w:rPr>
          <w:t>абзаце втором подпункта 6.3.2 подпункта 6.3 пункта 6</w:t>
        </w:r>
      </w:hyperlink>
      <w:r w:rsidR="007F711D" w:rsidRPr="00E12116">
        <w:t> настоящего Порядка, на основании: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8.1. документа, удостоверяющего личность получателя социальных услуг и представителя (при обращении представителя);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8.2. документа, подтверждающего полномочия представителя (при обращении представителя);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8.3. документа, подтверждающего место жительства и (или) пребывания, фактического проживания получателя социальных услуг (при их наличии);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 xml:space="preserve">8.4. документа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</w:t>
      </w:r>
      <w:proofErr w:type="gramStart"/>
      <w:r w:rsidRPr="00E12116">
        <w:t>основанием</w:t>
      </w:r>
      <w:proofErr w:type="gramEnd"/>
      <w:r w:rsidRPr="00E12116">
        <w:t xml:space="preserve"> для признания гражданина нуждающимся в социальных услугах в форме социального обслуживания на дому;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proofErr w:type="gramStart"/>
      <w:r w:rsidRPr="00E12116">
        <w:t xml:space="preserve">8.5. документов, содержащих сведения о доходах (при наличии доходов) получателя социальных услуг и совместно проживающих членов семьи (при наличии совместно </w:t>
      </w:r>
      <w:r w:rsidRPr="00E12116">
        <w:lastRenderedPageBreak/>
        <w:t>проживающих членов семьи), полученных в денежной форме в соответствии с </w:t>
      </w:r>
      <w:hyperlink r:id="rId5" w:anchor="/document/411238091/entry/1006" w:history="1">
        <w:r w:rsidRPr="00E12116">
          <w:rPr>
            <w:rStyle w:val="a5"/>
            <w:color w:val="auto"/>
          </w:rPr>
          <w:t>пунктом 6</w:t>
        </w:r>
      </w:hyperlink>
      <w:r w:rsidRPr="00E12116">
        <w:t> Правил определения среднедушевого дохода для предоставления социальных услуг бесплатно, утвержденных </w:t>
      </w:r>
      <w:hyperlink r:id="rId6" w:anchor="/document/411238091/entry/0" w:history="1">
        <w:r w:rsidRPr="00E12116">
          <w:rPr>
            <w:rStyle w:val="a5"/>
            <w:color w:val="auto"/>
          </w:rPr>
          <w:t>постановлением</w:t>
        </w:r>
      </w:hyperlink>
      <w:r w:rsidRPr="00E12116">
        <w:t xml:space="preserve"> Правительства Российской </w:t>
      </w:r>
      <w:r w:rsidR="00996FDA">
        <w:t>Федерации от 23.12.2024 N 1873 «</w:t>
      </w:r>
      <w:r w:rsidRPr="00E12116">
        <w:t>Об утверждении Правил определения среднедушевого дохода для предоставл</w:t>
      </w:r>
      <w:r w:rsidR="00996FDA">
        <w:t>ения социальных услуг</w:t>
      </w:r>
      <w:proofErr w:type="gramEnd"/>
      <w:r w:rsidR="00996FDA">
        <w:t xml:space="preserve"> бесплатно»</w:t>
      </w:r>
      <w:r w:rsidRPr="00E12116">
        <w:t>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8.5.1. документа, содержащего сведения о заработке получателя социальных услуг и совместно проживающих членов семьи (при наличии совместно проживающих членов семьи) за последние 12 календарных месяцев, предшествующих месяцу подачи заявления;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8.6. индивидуальной программы (при наличии действующей индивидуальной программы);</w:t>
      </w:r>
    </w:p>
    <w:p w:rsidR="00E12116" w:rsidRPr="001050BA" w:rsidRDefault="00E12116" w:rsidP="00DC4121">
      <w:pPr>
        <w:pStyle w:val="s1"/>
        <w:shd w:val="clear" w:color="auto" w:fill="FFFFFF"/>
        <w:ind w:firstLine="567"/>
        <w:jc w:val="both"/>
      </w:pPr>
      <w:proofErr w:type="gramStart"/>
      <w:r w:rsidRPr="00E12116">
        <w:t xml:space="preserve">8.7. сведений о регистрации по месту жительства лиц, указанных заявителем в заявлении и подтвержденных </w:t>
      </w:r>
      <w:r w:rsidR="009F0236">
        <w:t>МВД России</w:t>
      </w:r>
      <w:r w:rsidRPr="00E12116">
        <w:t xml:space="preserve">, в соответствии с запросом органа в сфере социальной защиты населения, а также информации о родственных связях заявителя с гражданами, зарегистрированными совместно с ним, задекларированными заявителем, подтвержденными документами, удостоверяющими личность, а также свидетельствами о государственной регистрации </w:t>
      </w:r>
      <w:r w:rsidRPr="001050BA">
        <w:t>актов гражданского состояния.</w:t>
      </w:r>
      <w:proofErr w:type="gramEnd"/>
    </w:p>
    <w:p w:rsidR="00E12116" w:rsidRPr="001050BA" w:rsidRDefault="00E12116" w:rsidP="00DC4121">
      <w:pPr>
        <w:pStyle w:val="s1"/>
        <w:shd w:val="clear" w:color="auto" w:fill="FFFFFF"/>
        <w:ind w:firstLine="567"/>
        <w:jc w:val="both"/>
      </w:pPr>
      <w:r w:rsidRPr="001050BA">
        <w:t>8.8. для лиц, указанных в </w:t>
      </w:r>
      <w:hyperlink r:id="rId7" w:anchor="/document/21901127/entry/10364" w:history="1">
        <w:r w:rsidRPr="001050BA">
          <w:rPr>
            <w:rStyle w:val="a5"/>
            <w:color w:val="auto"/>
          </w:rPr>
          <w:t>подпункте 36.4 пункта 36</w:t>
        </w:r>
      </w:hyperlink>
      <w:r w:rsidRPr="001050BA">
        <w:t> Порядка</w:t>
      </w:r>
      <w:r w:rsidR="001050BA" w:rsidRPr="001050BA">
        <w:t xml:space="preserve"> - </w:t>
      </w:r>
      <w:r w:rsidR="001050BA" w:rsidRPr="001050BA">
        <w:rPr>
          <w:shd w:val="clear" w:color="auto" w:fill="FFFFFF"/>
        </w:rPr>
        <w:t>с</w:t>
      </w:r>
      <w:r w:rsidR="00746316">
        <w:rPr>
          <w:shd w:val="clear" w:color="auto" w:fill="FFFFFF"/>
        </w:rPr>
        <w:t>упругов и родителей</w:t>
      </w:r>
      <w:r w:rsidR="001050BA" w:rsidRPr="001050BA">
        <w:rPr>
          <w:shd w:val="clear" w:color="auto" w:fill="FFFFFF"/>
        </w:rPr>
        <w:t xml:space="preserve"> участников </w:t>
      </w:r>
      <w:r w:rsidR="00746316">
        <w:rPr>
          <w:shd w:val="clear" w:color="auto" w:fill="FFFFFF"/>
        </w:rPr>
        <w:t>СВО</w:t>
      </w:r>
      <w:r w:rsidR="001050BA" w:rsidRPr="001050BA">
        <w:rPr>
          <w:shd w:val="clear" w:color="auto" w:fill="FFFFFF"/>
        </w:rPr>
        <w:t xml:space="preserve"> из числа инвалидов (в том числе в случае гибели (смерти) участников </w:t>
      </w:r>
      <w:r w:rsidR="00746316">
        <w:rPr>
          <w:shd w:val="clear" w:color="auto" w:fill="FFFFFF"/>
        </w:rPr>
        <w:t>СВО</w:t>
      </w:r>
      <w:r w:rsidR="001050BA" w:rsidRPr="001050BA">
        <w:rPr>
          <w:shd w:val="clear" w:color="auto" w:fill="FFFFFF"/>
        </w:rPr>
        <w:t>)</w:t>
      </w:r>
      <w:r w:rsidRPr="001050BA">
        <w:t>: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 xml:space="preserve">8.8.1. копии документа (сведений), подтверждающего данные о призыве гражданина на военную службу по мобилизации в Вооруженные Силы </w:t>
      </w:r>
      <w:r w:rsidR="009F0236">
        <w:t>РФ</w:t>
      </w:r>
      <w:r w:rsidRPr="00E12116">
        <w:t xml:space="preserve"> или об участии гражданина в специальной военной операции (далее - участник специальной военной операции);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 xml:space="preserve">8.8.2. копии свидетельства о заключении брака, выданного органами записи актов гражданского состояния или консульскими учреждениями </w:t>
      </w:r>
      <w:r w:rsidR="009F0236">
        <w:t>РФ</w:t>
      </w:r>
      <w:r w:rsidRPr="00E12116">
        <w:t xml:space="preserve"> (для супруга (супруги) участника специальной военной операции);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8.8.3. копии свидетельства о заключении брака, выданного компетентными органами иностранного государства, и его нотариально удостоверенного перевода на русский язык (для супруга (супруги) участника специальной военной операции в случае регистрации брака на территории иностранного государства);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8.8.4 копии документа, подтверждающего родственные связи с участником специальной военной операции: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 xml:space="preserve">- копии свидетельства о государственной регистрации актов гражданского состояния (рождение, установление отцовства), выданного органами записи актов гражданского состояния или консульскими учреждениями </w:t>
      </w:r>
      <w:r w:rsidR="000431C0">
        <w:t>РФ</w:t>
      </w:r>
      <w:r w:rsidRPr="00E12116">
        <w:t xml:space="preserve"> (для родителей участника специальной военной операции);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- копии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 (для родителей участника специальной военной операции);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- копии судебного акта об установлении родственных отношений (для родителей участника специальной военной операции);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lastRenderedPageBreak/>
        <w:t>- копии свидетельства о государственной регистрации актов гражданского состояния (рождение, установление отцовства, усыновление (удочерение)), выданного компетентными органами иностранного государства, и их нотариально удостоверенного перевода на русский язык (для родителей участника специальной военной операции в случае регистрации актов гражданского состояния на территории иностранного государства);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8.8.5. сведений об инвалидности.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Получатель социальных услуг несет ответственность за достоверность и полноту предоставленных сведений.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 xml:space="preserve">8.9. заключения уполномоченной медицинской организации о наличии (об отсутствии) противопоказаний, в </w:t>
      </w:r>
      <w:proofErr w:type="gramStart"/>
      <w:r w:rsidRPr="00E12116">
        <w:t>связи</w:t>
      </w:r>
      <w:proofErr w:type="gramEnd"/>
      <w:r w:rsidRPr="00E12116"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форме.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 xml:space="preserve">9. </w:t>
      </w:r>
      <w:proofErr w:type="gramStart"/>
      <w:r w:rsidRPr="00E12116">
        <w:t>В случае если заявителем по собственной инициативе не представлены документы, предусмотренные </w:t>
      </w:r>
      <w:hyperlink r:id="rId8" w:anchor="/document/21901127/entry/1083" w:history="1">
        <w:r w:rsidRPr="00E12116">
          <w:rPr>
            <w:rStyle w:val="a5"/>
            <w:color w:val="auto"/>
          </w:rPr>
          <w:t>подпунктами 8.3</w:t>
        </w:r>
      </w:hyperlink>
      <w:r w:rsidRPr="00E12116">
        <w:t>, </w:t>
      </w:r>
      <w:hyperlink r:id="rId9" w:anchor="/document/21901127/entry/1084" w:history="1">
        <w:r w:rsidRPr="00E12116">
          <w:rPr>
            <w:rStyle w:val="a5"/>
            <w:color w:val="auto"/>
          </w:rPr>
          <w:t>8.4</w:t>
        </w:r>
      </w:hyperlink>
      <w:r w:rsidRPr="00E12116">
        <w:t>, </w:t>
      </w:r>
      <w:hyperlink r:id="rId10" w:anchor="/document/21901127/entry/1085" w:history="1">
        <w:r w:rsidRPr="00E12116">
          <w:rPr>
            <w:rStyle w:val="a5"/>
            <w:color w:val="auto"/>
          </w:rPr>
          <w:t>8.5.1-8.7</w:t>
        </w:r>
      </w:hyperlink>
      <w:r w:rsidRPr="00E12116">
        <w:t>, </w:t>
      </w:r>
      <w:hyperlink r:id="rId11" w:anchor="/document/21901127/entry/881" w:history="1">
        <w:r w:rsidRPr="00E12116">
          <w:rPr>
            <w:rStyle w:val="a5"/>
            <w:color w:val="auto"/>
          </w:rPr>
          <w:t>подпунктами 8.8.1</w:t>
        </w:r>
      </w:hyperlink>
      <w:r w:rsidRPr="00E12116">
        <w:t>, </w:t>
      </w:r>
      <w:hyperlink r:id="rId12" w:anchor="/document/21901127/entry/882" w:history="1">
        <w:r w:rsidRPr="00E12116">
          <w:rPr>
            <w:rStyle w:val="a5"/>
            <w:color w:val="auto"/>
          </w:rPr>
          <w:t>8.8.2</w:t>
        </w:r>
      </w:hyperlink>
      <w:r w:rsidRPr="00E12116">
        <w:t>, </w:t>
      </w:r>
      <w:hyperlink r:id="rId13" w:anchor="/document/21901127/entry/8842" w:history="1">
        <w:r w:rsidRPr="00E12116">
          <w:rPr>
            <w:rStyle w:val="a5"/>
            <w:color w:val="auto"/>
          </w:rPr>
          <w:t>абзаца второго подпункта 8.8.4</w:t>
        </w:r>
      </w:hyperlink>
      <w:r w:rsidRPr="00E12116">
        <w:t>, </w:t>
      </w:r>
      <w:hyperlink r:id="rId14" w:anchor="/document/21901127/entry/885" w:history="1">
        <w:r w:rsidRPr="00E12116">
          <w:rPr>
            <w:rStyle w:val="a5"/>
            <w:color w:val="auto"/>
          </w:rPr>
          <w:t>8.8.5 подпункта 8.8</w:t>
        </w:r>
      </w:hyperlink>
      <w:r w:rsidRPr="00E12116">
        <w:t>, </w:t>
      </w:r>
      <w:hyperlink r:id="rId15" w:anchor="/document/21901127/entry/1089" w:history="1">
        <w:r w:rsidRPr="00E12116">
          <w:rPr>
            <w:rStyle w:val="a5"/>
            <w:color w:val="auto"/>
          </w:rPr>
          <w:t>подпункта 8.9 пункта 8</w:t>
        </w:r>
      </w:hyperlink>
      <w:r w:rsidRPr="00E12116">
        <w:t> Порядка, они запрашиваются Уполномоченной организацией в порядке межведомственного информационного взаимодействия в соответствии с </w:t>
      </w:r>
      <w:hyperlink r:id="rId16" w:anchor="/document/12177515/entry/0" w:history="1">
        <w:r w:rsidRPr="00E12116">
          <w:rPr>
            <w:rStyle w:val="a5"/>
            <w:color w:val="auto"/>
          </w:rPr>
          <w:t>Федеральным законом</w:t>
        </w:r>
      </w:hyperlink>
      <w:r w:rsidRPr="00E12116">
        <w:t xml:space="preserve"> от 27.07.2010 </w:t>
      </w:r>
      <w:r>
        <w:t>№</w:t>
      </w:r>
      <w:r w:rsidRPr="00E12116">
        <w:t xml:space="preserve"> 210-ФЗ </w:t>
      </w:r>
      <w:r>
        <w:t>«</w:t>
      </w:r>
      <w:r w:rsidRPr="00E12116">
        <w:t>Об организации предоставления государственных и муниципальных услуг</w:t>
      </w:r>
      <w:r>
        <w:t xml:space="preserve">» </w:t>
      </w:r>
      <w:r w:rsidRPr="00E12116">
        <w:t>(с последующими изменениями).</w:t>
      </w:r>
      <w:proofErr w:type="gramEnd"/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10. Решение об отказе в социальном обслуживании принимается в случае: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10.1. непредставления получателем (представителем) документов, определенных </w:t>
      </w:r>
      <w:hyperlink r:id="rId17" w:anchor="/document/21901127/entry/1008" w:history="1">
        <w:r w:rsidRPr="00E12116">
          <w:rPr>
            <w:rStyle w:val="a5"/>
            <w:color w:val="auto"/>
          </w:rPr>
          <w:t>пунктом 8</w:t>
        </w:r>
      </w:hyperlink>
      <w:r w:rsidRPr="00E12116">
        <w:t> Порядка, необходимых для признания гражданина нуждающимся в социальном обслуживании, за исключением документов, определенных </w:t>
      </w:r>
      <w:hyperlink r:id="rId18" w:anchor="/document/21901127/entry/1083" w:history="1">
        <w:r w:rsidRPr="00E12116">
          <w:rPr>
            <w:rStyle w:val="a5"/>
            <w:color w:val="auto"/>
          </w:rPr>
          <w:t>подпунктами 8.3</w:t>
        </w:r>
      </w:hyperlink>
      <w:r w:rsidRPr="00E12116">
        <w:t>, </w:t>
      </w:r>
      <w:hyperlink r:id="rId19" w:anchor="/document/21901127/entry/1084" w:history="1">
        <w:r w:rsidRPr="00E12116">
          <w:rPr>
            <w:rStyle w:val="a5"/>
            <w:color w:val="auto"/>
          </w:rPr>
          <w:t>8.4</w:t>
        </w:r>
      </w:hyperlink>
      <w:r w:rsidRPr="00E12116">
        <w:t>, </w:t>
      </w:r>
      <w:hyperlink r:id="rId20" w:anchor="/document/21901127/entry/1085" w:history="1">
        <w:r w:rsidRPr="00E12116">
          <w:rPr>
            <w:rStyle w:val="a5"/>
            <w:color w:val="auto"/>
          </w:rPr>
          <w:t>8.5.1-8.7</w:t>
        </w:r>
      </w:hyperlink>
      <w:r w:rsidRPr="00E12116">
        <w:t>, </w:t>
      </w:r>
      <w:hyperlink r:id="rId21" w:anchor="/document/21901127/entry/881" w:history="1">
        <w:r w:rsidRPr="00E12116">
          <w:rPr>
            <w:rStyle w:val="a5"/>
            <w:color w:val="auto"/>
          </w:rPr>
          <w:t>подпунктами 8.8.1</w:t>
        </w:r>
      </w:hyperlink>
      <w:r w:rsidRPr="00E12116">
        <w:t>, </w:t>
      </w:r>
      <w:hyperlink r:id="rId22" w:anchor="/document/21901127/entry/882" w:history="1">
        <w:r w:rsidRPr="00E12116">
          <w:rPr>
            <w:rStyle w:val="a5"/>
            <w:color w:val="auto"/>
          </w:rPr>
          <w:t>8.8.2</w:t>
        </w:r>
      </w:hyperlink>
      <w:r w:rsidRPr="00E12116">
        <w:t>, </w:t>
      </w:r>
      <w:hyperlink r:id="rId23" w:anchor="/document/21901127/entry/8842" w:history="1">
        <w:r w:rsidRPr="00E12116">
          <w:rPr>
            <w:rStyle w:val="a5"/>
            <w:color w:val="auto"/>
          </w:rPr>
          <w:t>абзаца второго подпункта 8.8.4</w:t>
        </w:r>
      </w:hyperlink>
      <w:r w:rsidRPr="00E12116">
        <w:t>, </w:t>
      </w:r>
      <w:hyperlink r:id="rId24" w:anchor="/document/21901127/entry/885" w:history="1">
        <w:r w:rsidRPr="00E12116">
          <w:rPr>
            <w:rStyle w:val="a5"/>
            <w:color w:val="auto"/>
          </w:rPr>
          <w:t>8.8.5 подпункта 8.8</w:t>
        </w:r>
      </w:hyperlink>
      <w:r w:rsidRPr="00E12116">
        <w:t>, </w:t>
      </w:r>
      <w:hyperlink r:id="rId25" w:anchor="/document/21901127/entry/1089" w:history="1">
        <w:r w:rsidRPr="00E12116">
          <w:rPr>
            <w:rStyle w:val="a5"/>
            <w:color w:val="auto"/>
          </w:rPr>
          <w:t>подпункта 8.9 пункта 8</w:t>
        </w:r>
      </w:hyperlink>
      <w:r w:rsidRPr="00E12116">
        <w:t> Порядка;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10.2. отсутствия обстоятельств, которые ухудшают или могут ухудшить условия жизнедеятельности получателя, предусмотренных </w:t>
      </w:r>
      <w:hyperlink r:id="rId26" w:anchor="/document/70552648/entry/151" w:history="1">
        <w:r w:rsidRPr="00E12116">
          <w:rPr>
            <w:rStyle w:val="a5"/>
            <w:color w:val="auto"/>
          </w:rPr>
          <w:t>частью первой статьи 15</w:t>
        </w:r>
      </w:hyperlink>
      <w:r w:rsidRPr="00E12116">
        <w:t> Федерального закона от 28.12.2013 N 442-ФЗ "Об основах социального обслуживания граждан в Российской Федерации" (с последующими изменениями);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10.3. наличия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подтвержденных заключением уполномоченной медицинской организации.</w:t>
      </w:r>
    </w:p>
    <w:p w:rsidR="00E12116" w:rsidRPr="00E12116" w:rsidRDefault="00E12116" w:rsidP="00DC4121">
      <w:pPr>
        <w:pStyle w:val="s1"/>
        <w:shd w:val="clear" w:color="auto" w:fill="FFFFFF"/>
        <w:ind w:firstLine="567"/>
        <w:jc w:val="both"/>
      </w:pPr>
      <w:r w:rsidRPr="00E12116">
        <w:t>Решение Уполномоченной организации об отказе в социальном обслуживании может быть обжаловано гражданином или его законным представителем в судебном порядке.</w:t>
      </w:r>
    </w:p>
    <w:p w:rsidR="001C609F" w:rsidRDefault="001C609F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1C609F" w:rsidRDefault="00EE0569" w:rsidP="00DC4121">
      <w:pPr>
        <w:shd w:val="clear" w:color="auto" w:fill="FFFFFF"/>
        <w:spacing w:after="0" w:line="240" w:lineRule="auto"/>
        <w:ind w:right="57"/>
        <w:jc w:val="both"/>
        <w:rPr>
          <w:sz w:val="24"/>
          <w:szCs w:val="24"/>
        </w:rPr>
      </w:pPr>
      <w:r w:rsidRPr="006718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1C609F" w:rsidRDefault="001C609F" w:rsidP="00DC4121">
      <w:pPr>
        <w:shd w:val="clear" w:color="auto" w:fill="FFFFFF"/>
        <w:spacing w:after="0" w:line="240" w:lineRule="auto"/>
        <w:ind w:right="57" w:firstLine="567"/>
        <w:jc w:val="both"/>
        <w:rPr>
          <w:sz w:val="24"/>
          <w:szCs w:val="24"/>
        </w:rPr>
      </w:pPr>
    </w:p>
    <w:p w:rsidR="00671818" w:rsidRPr="001C609F" w:rsidRDefault="00671818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09F">
        <w:rPr>
          <w:rFonts w:ascii="Times New Roman" w:hAnsi="Times New Roman" w:cs="Times New Roman"/>
          <w:sz w:val="24"/>
          <w:szCs w:val="24"/>
        </w:rP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671818" w:rsidRPr="00671818" w:rsidRDefault="00671818" w:rsidP="00DC4121">
      <w:pPr>
        <w:pStyle w:val="s1"/>
        <w:shd w:val="clear" w:color="auto" w:fill="FFFFFF"/>
        <w:ind w:firstLine="567"/>
        <w:jc w:val="both"/>
      </w:pPr>
      <w:r w:rsidRPr="00671818"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671818" w:rsidRPr="00671818" w:rsidRDefault="00671818" w:rsidP="00DC4121">
      <w:pPr>
        <w:pStyle w:val="s1"/>
        <w:shd w:val="clear" w:color="auto" w:fill="FFFFFF"/>
        <w:ind w:firstLine="567"/>
        <w:jc w:val="both"/>
      </w:pPr>
      <w:r w:rsidRPr="00671818"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671818" w:rsidRPr="00671818" w:rsidRDefault="00671818" w:rsidP="00DC4121">
      <w:pPr>
        <w:pStyle w:val="s1"/>
        <w:shd w:val="clear" w:color="auto" w:fill="FFFFFF"/>
        <w:ind w:firstLine="567"/>
        <w:jc w:val="both"/>
      </w:pPr>
      <w:r w:rsidRPr="00671818"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671818" w:rsidRPr="00671818" w:rsidRDefault="00671818" w:rsidP="00DC4121">
      <w:pPr>
        <w:pStyle w:val="s1"/>
        <w:shd w:val="clear" w:color="auto" w:fill="FFFFFF"/>
        <w:ind w:firstLine="567"/>
        <w:jc w:val="both"/>
      </w:pPr>
      <w:r w:rsidRPr="00671818"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671818" w:rsidRPr="00671818" w:rsidRDefault="00671818" w:rsidP="00DC4121">
      <w:pPr>
        <w:pStyle w:val="s1"/>
        <w:shd w:val="clear" w:color="auto" w:fill="FFFFFF"/>
        <w:ind w:firstLine="567"/>
        <w:jc w:val="both"/>
      </w:pPr>
      <w:r w:rsidRPr="00671818"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671818" w:rsidRPr="00671818" w:rsidRDefault="00671818" w:rsidP="00DC4121">
      <w:pPr>
        <w:pStyle w:val="s1"/>
        <w:shd w:val="clear" w:color="auto" w:fill="FFFFFF"/>
        <w:ind w:firstLine="567"/>
        <w:jc w:val="both"/>
      </w:pPr>
      <w:r w:rsidRPr="00671818">
        <w:t>7) отсутствие работы и сре</w:t>
      </w:r>
      <w:proofErr w:type="gramStart"/>
      <w:r w:rsidRPr="00671818">
        <w:t>дств к с</w:t>
      </w:r>
      <w:proofErr w:type="gramEnd"/>
      <w:r w:rsidRPr="00671818">
        <w:t>уществованию;</w:t>
      </w:r>
    </w:p>
    <w:p w:rsidR="005059E0" w:rsidRDefault="00671818" w:rsidP="00DC4121">
      <w:pPr>
        <w:pStyle w:val="s1"/>
        <w:shd w:val="clear" w:color="auto" w:fill="FFFFFF"/>
        <w:ind w:firstLine="567"/>
        <w:jc w:val="both"/>
      </w:pPr>
      <w:r w:rsidRPr="00671818"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граждан.</w:t>
      </w:r>
    </w:p>
    <w:p w:rsidR="005059E0" w:rsidRDefault="005059E0" w:rsidP="00DC4121">
      <w:pPr>
        <w:pStyle w:val="s1"/>
        <w:shd w:val="clear" w:color="auto" w:fill="FFFFFF"/>
        <w:ind w:firstLine="567"/>
        <w:jc w:val="both"/>
      </w:pPr>
      <w:r w:rsidRPr="00E12116">
        <w:t xml:space="preserve">Уполномоченная организация принимает решение о признании гражданина нуждающимся в социальном обслуживании либо об отказе в социальном обслуживании </w:t>
      </w:r>
      <w:r w:rsidRPr="005059E0">
        <w:rPr>
          <w:b/>
          <w:color w:val="0070C0"/>
        </w:rPr>
        <w:t xml:space="preserve">в течение пяти рабочих дней </w:t>
      </w:r>
      <w:proofErr w:type="gramStart"/>
      <w:r w:rsidRPr="005059E0">
        <w:rPr>
          <w:b/>
          <w:color w:val="0070C0"/>
        </w:rPr>
        <w:t>с даты подачи</w:t>
      </w:r>
      <w:proofErr w:type="gramEnd"/>
      <w:r w:rsidRPr="005059E0">
        <w:rPr>
          <w:b/>
          <w:color w:val="0070C0"/>
        </w:rPr>
        <w:t xml:space="preserve"> заявления</w:t>
      </w:r>
      <w:r w:rsidRPr="00E12116">
        <w:t>. О принятом решении заявитель информируется в письменной или электронной форме в день принятия решения.</w:t>
      </w:r>
    </w:p>
    <w:p w:rsidR="005059E0" w:rsidRPr="005059E0" w:rsidRDefault="005059E0" w:rsidP="00DC4121">
      <w:pPr>
        <w:pStyle w:val="s1"/>
        <w:shd w:val="clear" w:color="auto" w:fill="FFFFFF"/>
        <w:ind w:firstLine="567"/>
        <w:jc w:val="both"/>
      </w:pPr>
      <w:r w:rsidRPr="005059E0">
        <w:t>Социальные услуги в форме социального обслуживания на дому предоставляются поставщиками социальных услуг получателям социальных услуг в соответствии с индивидуальными программами и на основании договора.</w:t>
      </w:r>
    </w:p>
    <w:p w:rsidR="00485FBB" w:rsidRDefault="005059E0" w:rsidP="00DC4121">
      <w:pPr>
        <w:pStyle w:val="s1"/>
        <w:shd w:val="clear" w:color="auto" w:fill="FFFFFF"/>
        <w:ind w:firstLine="567"/>
        <w:jc w:val="both"/>
      </w:pPr>
      <w:r w:rsidRPr="005059E0">
        <w:t xml:space="preserve">Социальные услуги в форме социального обслуживания на дому предоставляются их получателям поставщиком социальных услуг по месту пребывания получателей социальных услуг в </w:t>
      </w:r>
      <w:proofErr w:type="gramStart"/>
      <w:r w:rsidRPr="005059E0">
        <w:t>привычной</w:t>
      </w:r>
      <w:proofErr w:type="gramEnd"/>
      <w:r w:rsidRPr="005059E0">
        <w:t xml:space="preserve"> благоприятной среде - месту их жительства.</w:t>
      </w:r>
    </w:p>
    <w:p w:rsidR="00EE0569" w:rsidRPr="00EE0569" w:rsidRDefault="00EE0569" w:rsidP="00DC4121">
      <w:pPr>
        <w:pStyle w:val="s1"/>
        <w:shd w:val="clear" w:color="auto" w:fill="FFFFFF"/>
        <w:ind w:firstLine="567"/>
        <w:jc w:val="both"/>
      </w:pPr>
      <w:r w:rsidRPr="00EE0569">
        <w:t>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 w:rsidR="007017DB" w:rsidRPr="001F0228" w:rsidRDefault="007017DB" w:rsidP="00DC4121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1F0228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 xml:space="preserve">Социальные услуги в форме социального обслуживания на дому предоставляются бесплатно в соответствии с </w:t>
      </w:r>
      <w:r w:rsidRPr="001F0228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Федеральным законом от 28.12.2013 № 442-ФЗ «Об основах социального обслуживания граждан в Российской Федерации»</w:t>
      </w:r>
      <w:r w:rsidRPr="001F0228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>:</w:t>
      </w:r>
    </w:p>
    <w:p w:rsidR="007017DB" w:rsidRPr="00E834B8" w:rsidRDefault="007017DB" w:rsidP="00DC4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1)</w:t>
      </w:r>
      <w:r w:rsidRPr="00E72201">
        <w:t xml:space="preserve"> несовершеннолетним детям;</w:t>
      </w: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72201">
        <w:t>2) лицам, пострадавшим в результате чрезвычайных ситуаций, вооруженных межнациональных (межэтнических) конфликтов;</w:t>
      </w: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72201">
        <w:t>3) инвалидам Великой Отечественной войны;</w:t>
      </w: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72201">
        <w:t>4) участникам Великой Отечественной войны;</w:t>
      </w: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72201">
        <w:t>5) инвалидам боевых действий;</w:t>
      </w: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72201">
        <w:t>6) лицам, награжденным знаком "Жителю блокадного Ленинграда";</w:t>
      </w: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72201">
        <w:t>7) лицам, награжденным знаком "Житель осажденного Севастополя";</w:t>
      </w:r>
    </w:p>
    <w:p w:rsidR="007017DB" w:rsidRPr="00E72201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8</w:t>
      </w:r>
      <w:r w:rsidRPr="00E72201">
        <w:t>) лицам, награжденным знаком "Житель осажденного Сталинграда";</w:t>
      </w:r>
    </w:p>
    <w:p w:rsidR="007017DB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72201">
        <w:t>8)</w:t>
      </w:r>
      <w:r>
        <w:t xml:space="preserve"> </w:t>
      </w:r>
      <w:r w:rsidRPr="00E72201">
        <w:t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</w:t>
      </w:r>
      <w:proofErr w:type="gramEnd"/>
    </w:p>
    <w:p w:rsidR="007017DB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7017DB" w:rsidRPr="00051F36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051F36">
        <w:rPr>
          <w:shd w:val="clear" w:color="auto" w:fill="FFFFFF"/>
        </w:rPr>
        <w:t>Нормативными правовыми актами субъектов Российской Федерации могут быть предусмотрены иные категории граждан, которым социальные услуги предоставляются бесплатно.</w:t>
      </w:r>
    </w:p>
    <w:p w:rsidR="007017DB" w:rsidRDefault="007017DB" w:rsidP="00DC4121">
      <w:pPr>
        <w:shd w:val="clear" w:color="auto" w:fill="FFFFFF"/>
        <w:tabs>
          <w:tab w:val="left" w:pos="12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017DB" w:rsidRDefault="007017DB" w:rsidP="00DC4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A28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Социальные услуги в форме социального обслуживания на дому предоставляются бесплатно в соответствии с </w:t>
      </w:r>
      <w:r w:rsidRPr="00DA287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Пензенской области от 10.11.2015 № 625-пП «Об утверждении Порядка предоставления социальных услуг поставщиками социальных услуг в форме социального обслуживания на дому в Пензенской области</w:t>
      </w:r>
      <w:r w:rsidRPr="00DA28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7017DB" w:rsidRDefault="007017DB" w:rsidP="00DC4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017DB" w:rsidRPr="00141A0A" w:rsidRDefault="007017DB" w:rsidP="00DC4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с</w:t>
      </w:r>
      <w:r w:rsidRPr="00141A0A">
        <w:rPr>
          <w:rFonts w:ascii="Times New Roman" w:hAnsi="Times New Roman" w:cs="Times New Roman"/>
          <w:sz w:val="24"/>
          <w:szCs w:val="24"/>
          <w:shd w:val="clear" w:color="auto" w:fill="FFFFFF"/>
        </w:rPr>
        <w:t>упругам и родителям участников специальной военной операции из числа инвалидов (в том числе в случае гибели (смерти) участников специальной военной операции).</w:t>
      </w:r>
    </w:p>
    <w:p w:rsidR="007017DB" w:rsidRPr="00BD3DB7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BD3DB7">
        <w:t>Участниками специальной военной операции являются принимающие (принимавшие) участие в специальной военной операции и (или)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операции:</w:t>
      </w:r>
    </w:p>
    <w:p w:rsidR="007017DB" w:rsidRPr="00BD3DB7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BD3DB7">
        <w:t xml:space="preserve">- граждане Российской Федерации, призванные на военную службу по мобилизации в Вооруженные Силы Российской Федерации в соответствии с Указом Президента </w:t>
      </w:r>
      <w:r>
        <w:t>РФ               от 21.09.2022 № 647 «</w:t>
      </w:r>
      <w:r w:rsidRPr="00BD3DB7">
        <w:t>Об объявлении частичной моб</w:t>
      </w:r>
      <w:r>
        <w:t>илизации в Российской Федерации»</w:t>
      </w:r>
      <w:r w:rsidRPr="00BD3DB7">
        <w:t>;</w:t>
      </w:r>
    </w:p>
    <w:p w:rsidR="007017DB" w:rsidRPr="00BD3DB7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BD3DB7">
        <w:t>- граждане Российской Федерации из числа лиц, проходящих военную службу по контракту;</w:t>
      </w:r>
    </w:p>
    <w:p w:rsidR="007017DB" w:rsidRPr="00BD3DB7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D3DB7">
        <w:t>- граждане Российской Федерации, поступившие в добровольческие формирования, содействующие выполнению задач, возложенных на Вооруженные Силы Российской Федерации или войска национальной гвардии Российской Федерации;</w:t>
      </w:r>
      <w:proofErr w:type="gramEnd"/>
    </w:p>
    <w:p w:rsidR="007017DB" w:rsidRPr="00BD3DB7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BD3DB7">
        <w:t>- граждане Российской Федерации из числа лиц, проходящих военную службу (службу) в войсках национальной гвардии Российской Федерации;</w:t>
      </w:r>
    </w:p>
    <w:p w:rsidR="007017DB" w:rsidRPr="00BD3DB7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BD3DB7">
        <w:t>- граждане Российской Федерации из числа лиц, проходящих службу в Следственном комитете Российской Федерации;</w:t>
      </w:r>
    </w:p>
    <w:p w:rsidR="007017DB" w:rsidRPr="00BD3DB7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BD3DB7">
        <w:t>- иностранные граждане и лица без гражданства из числа лиц, проходящих военную службу по контракту;</w:t>
      </w:r>
    </w:p>
    <w:p w:rsidR="007017DB" w:rsidRDefault="007017DB" w:rsidP="00DC412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D3DB7">
        <w:t xml:space="preserve">- граждане Российской Федерации, принимавшие в соответствии с решениями органов государственной власти Донецкой Народной Республики, Луганской Народной </w:t>
      </w:r>
      <w:r w:rsidRPr="00BD3DB7">
        <w:lastRenderedPageBreak/>
        <w:t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 Народной Республики с</w:t>
      </w:r>
      <w:proofErr w:type="gramEnd"/>
      <w:r w:rsidRPr="00BD3DB7">
        <w:t xml:space="preserve"> 24 февраля 2022 года.</w:t>
      </w:r>
    </w:p>
    <w:p w:rsidR="00EE0569" w:rsidRPr="00EE0569" w:rsidRDefault="00EE0569" w:rsidP="00DC4121">
      <w:pPr>
        <w:shd w:val="clear" w:color="auto" w:fill="FFFFFF"/>
        <w:spacing w:after="0" w:line="240" w:lineRule="auto"/>
        <w:ind w:right="57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</w:p>
    <w:p w:rsidR="00F321A8" w:rsidRDefault="00F321A8" w:rsidP="00F321A8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color w:val="28262C"/>
          <w:sz w:val="24"/>
          <w:szCs w:val="24"/>
          <w:lang w:eastAsia="ru-RU"/>
        </w:rPr>
      </w:pPr>
    </w:p>
    <w:p w:rsidR="00EE0569" w:rsidRPr="00F321A8" w:rsidRDefault="00EE0569" w:rsidP="00F321A8">
      <w:pPr>
        <w:shd w:val="clear" w:color="auto" w:fill="FFFFFF"/>
        <w:spacing w:after="0" w:line="240" w:lineRule="auto"/>
        <w:ind w:right="57"/>
        <w:rPr>
          <w:rFonts w:ascii="Helvetica" w:eastAsia="Times New Roman" w:hAnsi="Helvetica" w:cs="Helvetica"/>
          <w:b/>
          <w:color w:val="0070C0"/>
          <w:sz w:val="24"/>
          <w:szCs w:val="24"/>
          <w:lang w:eastAsia="ru-RU"/>
        </w:rPr>
      </w:pPr>
      <w:r w:rsidRPr="00F321A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Определение размера платы за предоставление социальных услуг</w:t>
      </w:r>
    </w:p>
    <w:p w:rsidR="00F321A8" w:rsidRPr="00EE0569" w:rsidRDefault="00F321A8" w:rsidP="00F321A8">
      <w:pPr>
        <w:shd w:val="clear" w:color="auto" w:fill="FFFFFF"/>
        <w:spacing w:after="0" w:line="240" w:lineRule="auto"/>
        <w:ind w:right="57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</w:p>
    <w:p w:rsidR="00EE0569" w:rsidRPr="00EE0569" w:rsidRDefault="00EE0569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в форме социального обслуживания на дому предоставляются за плату или частичную плату, если на дату обращения среднедушевой доход получателей социальных услуг превышает полуторную величину прожиточного минимума, действующую на территории Пензенской области.</w:t>
      </w:r>
      <w:bookmarkStart w:id="0" w:name="sub_322"/>
      <w:bookmarkEnd w:id="0"/>
    </w:p>
    <w:p w:rsidR="00EE0569" w:rsidRPr="00EE0569" w:rsidRDefault="00EE0569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социальной услуги </w:t>
      </w:r>
      <w:bookmarkStart w:id="1" w:name="sub_325"/>
      <w:bookmarkEnd w:id="1"/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полуторной величиной прожиточного минимума, действующей на территории Пензенской области.</w:t>
      </w:r>
    </w:p>
    <w:p w:rsidR="00EE0569" w:rsidRPr="00EE0569" w:rsidRDefault="00EE0569" w:rsidP="00DC4121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предоставление социальных услуг производится в соответствии с договором о предоставлении социальных услуг.</w:t>
      </w:r>
    </w:p>
    <w:p w:rsidR="00EE0569" w:rsidRPr="00EE0569" w:rsidRDefault="00EE0569" w:rsidP="00DC4121">
      <w:pPr>
        <w:shd w:val="clear" w:color="auto" w:fill="FFFFFF"/>
        <w:spacing w:after="0" w:line="240" w:lineRule="auto"/>
        <w:ind w:right="57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EE0569"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  <w:t> 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/>
        <w:rPr>
          <w:rFonts w:ascii="Helvetica" w:eastAsia="Times New Roman" w:hAnsi="Helvetica" w:cs="Helvetica"/>
          <w:color w:val="0070C0"/>
          <w:sz w:val="24"/>
          <w:szCs w:val="24"/>
          <w:lang w:eastAsia="ru-RU"/>
        </w:rPr>
      </w:pPr>
      <w:r w:rsidRPr="00F321A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Права и обязанности получателей социальных услуг</w:t>
      </w:r>
    </w:p>
    <w:p w:rsidR="00F321A8" w:rsidRDefault="00F321A8" w:rsidP="00DC4121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i/>
          <w:iCs/>
          <w:color w:val="28262C"/>
          <w:sz w:val="24"/>
          <w:szCs w:val="24"/>
          <w:lang w:eastAsia="ru-RU"/>
        </w:rPr>
      </w:pP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321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Получатели социальных услуг имеют право </w:t>
      </w:r>
      <w:proofErr w:type="gramStart"/>
      <w:r w:rsidRPr="00F321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proofErr w:type="gramEnd"/>
      <w:r w:rsidRPr="00F321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уважительное и гуманное отношение;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выбор поставщика или поставщиков социальных услуг;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от предоставления социальных услуг;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защиту своих прав и законных интересов в соответствии с законодательством РФ;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участие в составлении индивидуальных программ;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свободное посещение законными представителями, адвокатами, нотариусами, представителями общественных и (или) иных организаций, священнослужителями, </w:t>
      </w:r>
      <w:r w:rsidR="005E1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родственниками и другими лицами в дневное и вечернее время;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социальное сопровождение в соответствии со </w:t>
      </w:r>
      <w:r w:rsidRPr="0070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 22</w:t>
      </w:r>
      <w:r w:rsidR="0070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28.12.2013 № 442-ФЗ «Об основах социального обслуживания граждан в Р</w:t>
      </w:r>
      <w:r w:rsidR="00901A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321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Получатели социальных услуг обязаны: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предоставлять в соответствии с нормативными правовыми актами субъекта </w:t>
      </w:r>
      <w:r w:rsidR="0070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и документы, необходимые для предоставления социальных услуг;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EE0569" w:rsidRPr="00EE0569" w:rsidRDefault="00EE0569" w:rsidP="00F321A8">
      <w:pPr>
        <w:shd w:val="clear" w:color="auto" w:fill="FFFFFF"/>
        <w:spacing w:after="0" w:line="240" w:lineRule="auto"/>
        <w:ind w:right="57" w:firstLine="567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стоимость предоставленных</w:t>
      </w:r>
      <w:proofErr w:type="gramEnd"/>
      <w:r w:rsidRPr="00EE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услуг при их предоставлении за плату или частичную плату.</w:t>
      </w:r>
    </w:p>
    <w:p w:rsidR="00EE0569" w:rsidRPr="00EE0569" w:rsidRDefault="00EE0569" w:rsidP="00DC4121">
      <w:pPr>
        <w:shd w:val="clear" w:color="auto" w:fill="FFFFFF"/>
        <w:spacing w:after="0" w:line="240" w:lineRule="auto"/>
        <w:ind w:right="57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EE0569"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  <w:t> </w:t>
      </w:r>
    </w:p>
    <w:p w:rsidR="00EE0569" w:rsidRPr="00EE0569" w:rsidRDefault="00EE0569" w:rsidP="000D6D1E">
      <w:pPr>
        <w:shd w:val="clear" w:color="auto" w:fill="FFFFFF"/>
        <w:spacing w:after="0" w:line="240" w:lineRule="auto"/>
        <w:ind w:right="57"/>
        <w:jc w:val="both"/>
        <w:rPr>
          <w:rFonts w:ascii="Helvetica" w:eastAsia="Times New Roman" w:hAnsi="Helvetica" w:cs="Helvetica"/>
          <w:color w:val="0070C0"/>
          <w:sz w:val="24"/>
          <w:szCs w:val="24"/>
          <w:lang w:eastAsia="ru-RU"/>
        </w:rPr>
      </w:pPr>
      <w:r w:rsidRPr="008102D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Основания прекращения предоставления социальных услуг в форме социального обслуживания на дому</w:t>
      </w:r>
    </w:p>
    <w:p w:rsidR="00EE0569" w:rsidRPr="00EE0569" w:rsidRDefault="00EE0569" w:rsidP="008102DF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E0569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1. Письменное заявление получателя социальных услуг или его представителя об отказе в предоставлении социальных услуг в форме социального обслуживания на дому.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2. Окончание срока предоставления социальных услуг в соответствии с индивидуальной программой и (или) истечение срока действия договора.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3. Нарушение получателем социальных услуг (представителем) условий, предусмотренных договором.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4. Смерть получателя социальных услуг или ликвидация (прекращение деятельности) поставщика социальных услуг.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5. Решение суда о признании получателя социальных услуг безвестно отсутствующим или умершим.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6. Осуждение получателя социальных услуг к отбыванию наказания в виде лишения свободы.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7. Возникновение у получателя социальных услуг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подтвержденных заключением уполномоченной медицинской организации.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В случае</w:t>
      </w:r>
      <w:proofErr w:type="gramStart"/>
      <w:r w:rsidRPr="008102DF">
        <w:t>,</w:t>
      </w:r>
      <w:proofErr w:type="gramEnd"/>
      <w:r w:rsidRPr="008102DF">
        <w:t xml:space="preserve"> если получателю социальных услуг отказано в предоставлении социальных услуг в связи с наличием медицинских противопоказаний, поставщик социальных услуг информирует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наблюдения.</w:t>
      </w:r>
    </w:p>
    <w:p w:rsidR="008102DF" w:rsidRPr="008102DF" w:rsidRDefault="008102DF" w:rsidP="008102D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2DF">
        <w:t>Предоставление социальных услуг возобновляется после получения заключения уполномоченной медицинской организации об отсутствии медицинских противопоказаний.</w:t>
      </w:r>
    </w:p>
    <w:p w:rsidR="00EE0569" w:rsidRPr="00EE0569" w:rsidRDefault="00EE0569" w:rsidP="00DC4121">
      <w:pPr>
        <w:shd w:val="clear" w:color="auto" w:fill="FFFFFF"/>
        <w:spacing w:after="0" w:line="240" w:lineRule="auto"/>
        <w:ind w:right="57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EE0569"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  <w:t> </w:t>
      </w:r>
    </w:p>
    <w:p w:rsidR="00CD28FC" w:rsidRPr="00EE0569" w:rsidRDefault="00CD28FC" w:rsidP="00DC4121">
      <w:pPr>
        <w:spacing w:after="0"/>
        <w:ind w:right="57"/>
        <w:rPr>
          <w:sz w:val="24"/>
          <w:szCs w:val="24"/>
        </w:rPr>
      </w:pPr>
    </w:p>
    <w:sectPr w:rsidR="00CD28FC" w:rsidRPr="00EE0569" w:rsidSect="00CD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0569"/>
    <w:rsid w:val="00012298"/>
    <w:rsid w:val="000347E4"/>
    <w:rsid w:val="000431C0"/>
    <w:rsid w:val="00072388"/>
    <w:rsid w:val="0009725C"/>
    <w:rsid w:val="000C2DB1"/>
    <w:rsid w:val="000D05DA"/>
    <w:rsid w:val="000D6D1E"/>
    <w:rsid w:val="000D79D0"/>
    <w:rsid w:val="000F06CA"/>
    <w:rsid w:val="000F6534"/>
    <w:rsid w:val="000F702C"/>
    <w:rsid w:val="001050BA"/>
    <w:rsid w:val="00144E46"/>
    <w:rsid w:val="0019685A"/>
    <w:rsid w:val="001A01CF"/>
    <w:rsid w:val="001C609F"/>
    <w:rsid w:val="001F0228"/>
    <w:rsid w:val="00265237"/>
    <w:rsid w:val="002A4577"/>
    <w:rsid w:val="002A6EB8"/>
    <w:rsid w:val="002D4C73"/>
    <w:rsid w:val="00301C7C"/>
    <w:rsid w:val="003336CB"/>
    <w:rsid w:val="003355D8"/>
    <w:rsid w:val="00482E51"/>
    <w:rsid w:val="00485FBB"/>
    <w:rsid w:val="00494503"/>
    <w:rsid w:val="004C1890"/>
    <w:rsid w:val="004D2EEE"/>
    <w:rsid w:val="005059E0"/>
    <w:rsid w:val="005129FE"/>
    <w:rsid w:val="00521DE6"/>
    <w:rsid w:val="0054277A"/>
    <w:rsid w:val="005723FF"/>
    <w:rsid w:val="00573EC3"/>
    <w:rsid w:val="00590F58"/>
    <w:rsid w:val="00593BAE"/>
    <w:rsid w:val="005E1C7F"/>
    <w:rsid w:val="00647A07"/>
    <w:rsid w:val="00671818"/>
    <w:rsid w:val="0070005C"/>
    <w:rsid w:val="007017DB"/>
    <w:rsid w:val="00715666"/>
    <w:rsid w:val="00746316"/>
    <w:rsid w:val="00751F4F"/>
    <w:rsid w:val="00782426"/>
    <w:rsid w:val="0078748E"/>
    <w:rsid w:val="007B413F"/>
    <w:rsid w:val="007F711D"/>
    <w:rsid w:val="008102DF"/>
    <w:rsid w:val="00830AD6"/>
    <w:rsid w:val="0083440C"/>
    <w:rsid w:val="00874F74"/>
    <w:rsid w:val="00892CF1"/>
    <w:rsid w:val="008A7B7A"/>
    <w:rsid w:val="008B125E"/>
    <w:rsid w:val="008B486A"/>
    <w:rsid w:val="008F18F1"/>
    <w:rsid w:val="00901A68"/>
    <w:rsid w:val="00923A0D"/>
    <w:rsid w:val="00932E3F"/>
    <w:rsid w:val="00940813"/>
    <w:rsid w:val="00957628"/>
    <w:rsid w:val="009664BB"/>
    <w:rsid w:val="00996FDA"/>
    <w:rsid w:val="009E6E40"/>
    <w:rsid w:val="009F0236"/>
    <w:rsid w:val="00A05FFD"/>
    <w:rsid w:val="00A52DAF"/>
    <w:rsid w:val="00AA1919"/>
    <w:rsid w:val="00AA245A"/>
    <w:rsid w:val="00AF0C2D"/>
    <w:rsid w:val="00AF3D52"/>
    <w:rsid w:val="00B60036"/>
    <w:rsid w:val="00B91EFF"/>
    <w:rsid w:val="00BA2BF2"/>
    <w:rsid w:val="00BD2773"/>
    <w:rsid w:val="00BE542E"/>
    <w:rsid w:val="00BF137B"/>
    <w:rsid w:val="00C740EF"/>
    <w:rsid w:val="00CC12D7"/>
    <w:rsid w:val="00CC3443"/>
    <w:rsid w:val="00CD1F3C"/>
    <w:rsid w:val="00CD28FC"/>
    <w:rsid w:val="00D04AB2"/>
    <w:rsid w:val="00D3519E"/>
    <w:rsid w:val="00D57B03"/>
    <w:rsid w:val="00D644A9"/>
    <w:rsid w:val="00D705AD"/>
    <w:rsid w:val="00D71D86"/>
    <w:rsid w:val="00D97C57"/>
    <w:rsid w:val="00DA6D0E"/>
    <w:rsid w:val="00DC4121"/>
    <w:rsid w:val="00E12116"/>
    <w:rsid w:val="00E21091"/>
    <w:rsid w:val="00E52CBD"/>
    <w:rsid w:val="00E53A57"/>
    <w:rsid w:val="00E7404F"/>
    <w:rsid w:val="00E90A90"/>
    <w:rsid w:val="00E941DB"/>
    <w:rsid w:val="00EE0569"/>
    <w:rsid w:val="00EE39AE"/>
    <w:rsid w:val="00F01EB0"/>
    <w:rsid w:val="00F10E42"/>
    <w:rsid w:val="00F227EC"/>
    <w:rsid w:val="00F321A8"/>
    <w:rsid w:val="00FA25B8"/>
    <w:rsid w:val="00FC75BB"/>
    <w:rsid w:val="00FE70D0"/>
    <w:rsid w:val="00FF250F"/>
    <w:rsid w:val="00FF35D6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FC"/>
  </w:style>
  <w:style w:type="paragraph" w:styleId="1">
    <w:name w:val="heading 1"/>
    <w:basedOn w:val="a"/>
    <w:link w:val="10"/>
    <w:uiPriority w:val="9"/>
    <w:qFormat/>
    <w:rsid w:val="00EE0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569"/>
    <w:rPr>
      <w:b/>
      <w:bCs/>
    </w:rPr>
  </w:style>
  <w:style w:type="character" w:styleId="a5">
    <w:name w:val="Hyperlink"/>
    <w:basedOn w:val="a0"/>
    <w:uiPriority w:val="99"/>
    <w:semiHidden/>
    <w:unhideWhenUsed/>
    <w:rsid w:val="00EE0569"/>
    <w:rPr>
      <w:color w:val="0000FF"/>
      <w:u w:val="single"/>
    </w:rPr>
  </w:style>
  <w:style w:type="paragraph" w:customStyle="1" w:styleId="s1">
    <w:name w:val="s_1"/>
    <w:basedOn w:val="a"/>
    <w:rsid w:val="007F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Car_13</dc:creator>
  <cp:lastModifiedBy>Car_13</cp:lastModifiedBy>
  <cp:revision>64</cp:revision>
  <dcterms:created xsi:type="dcterms:W3CDTF">2026-03-27T06:15:00Z</dcterms:created>
  <dcterms:modified xsi:type="dcterms:W3CDTF">2026-03-31T06:10:00Z</dcterms:modified>
</cp:coreProperties>
</file>